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32" w:rsidRDefault="00E91932" w:rsidP="00E91932">
      <w:pPr>
        <w:jc w:val="right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Załącznik nr 1 do zapytania ofertowego</w:t>
      </w: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>SZCZEGÓŁOWY OPIS PRZEDMIOTU ZAMÓWIENIA</w:t>
      </w: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pStyle w:val="NormalnyWeb"/>
        <w:tabs>
          <w:tab w:val="left" w:pos="900"/>
        </w:tabs>
        <w:spacing w:before="0" w:after="0" w:line="100" w:lineRule="atLeast"/>
        <w:ind w:left="15" w:hanging="3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 xml:space="preserve">Jakiekolwiek nazwy własne użyte w SIWZ są tylko przykładami pożądanej przez Zamawiającego konfiguracji produktów, które spełniają wymogi Zamawiającego. </w:t>
      </w:r>
    </w:p>
    <w:p w:rsidR="003F6A2D" w:rsidRDefault="003F6A2D"/>
    <w:p w:rsidR="00E91932" w:rsidRPr="00217204" w:rsidRDefault="005B6850" w:rsidP="00217204">
      <w:pPr>
        <w:suppressAutoHyphens w:val="0"/>
        <w:spacing w:after="160" w:line="259" w:lineRule="auto"/>
        <w:jc w:val="center"/>
        <w:rPr>
          <w:rFonts w:asciiTheme="minorHAnsi" w:eastAsia="Calibri" w:hAnsiTheme="minorHAnsi" w:cs="Times New Roman"/>
          <w:b/>
          <w:sz w:val="28"/>
          <w:szCs w:val="28"/>
          <w:lang w:eastAsia="en-US"/>
        </w:rPr>
      </w:pPr>
      <w:r w:rsidRPr="00217204">
        <w:rPr>
          <w:rFonts w:asciiTheme="minorHAnsi" w:eastAsia="Calibri" w:hAnsiTheme="minorHAnsi" w:cs="Times New Roman"/>
          <w:b/>
          <w:sz w:val="28"/>
          <w:szCs w:val="28"/>
          <w:lang w:eastAsia="en-US"/>
        </w:rPr>
        <w:t>URZĄDZENIE WIELOFUNKCYJNE</w:t>
      </w:r>
    </w:p>
    <w:p w:rsidR="00217204" w:rsidRPr="00217204" w:rsidRDefault="00217204" w:rsidP="00217204">
      <w:pPr>
        <w:shd w:val="clear" w:color="auto" w:fill="FFFFFF"/>
        <w:suppressAutoHyphens w:val="0"/>
        <w:spacing w:before="120" w:after="360" w:line="480" w:lineRule="atLeast"/>
        <w:outlineLvl w:val="1"/>
        <w:rPr>
          <w:rFonts w:asciiTheme="minorHAnsi" w:hAnsiTheme="minorHAnsi" w:cs="Arial"/>
          <w:b/>
          <w:color w:val="000000"/>
          <w:sz w:val="28"/>
          <w:szCs w:val="28"/>
          <w:lang w:eastAsia="pl-PL"/>
        </w:rPr>
      </w:pPr>
      <w:r w:rsidRPr="00217204">
        <w:rPr>
          <w:rFonts w:asciiTheme="minorHAnsi" w:hAnsiTheme="minorHAnsi" w:cs="Arial"/>
          <w:b/>
          <w:color w:val="000000"/>
          <w:sz w:val="28"/>
          <w:szCs w:val="28"/>
          <w:lang w:eastAsia="pl-PL"/>
        </w:rPr>
        <w:t>Specyfikacja</w:t>
      </w:r>
    </w:p>
    <w:p w:rsidR="005B6850" w:rsidRPr="005B6850" w:rsidRDefault="005B685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</w:pPr>
      <w:r w:rsidRPr="005B6850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>Drukarka</w:t>
      </w:r>
    </w:p>
    <w:p w:rsidR="00D40C20" w:rsidRPr="00217204" w:rsidRDefault="00D40C2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>Rodzaj drukarki (t</w:t>
      </w: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echnologia druku)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Laserowa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Druk w kolorze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Tak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Rozdzielczość druku w czerni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dpi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600 × 600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Rozdzielczość druku w kolorze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dpi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600 x 600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Szybkość druku w czerni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str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/min]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21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Szybkość druku w kolorze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str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/min]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21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Szybkość wydruku pierwszej strony (czerń) [s]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10.4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Szybkość wydruku pierwszej strony (kolor) [s]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10.5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Automatyczny druk dwustronny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Tak</w:t>
      </w:r>
    </w:p>
    <w:p w:rsidR="005B6850" w:rsidRPr="00217204" w:rsidRDefault="005B685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</w:p>
    <w:p w:rsidR="005B6850" w:rsidRPr="005B6850" w:rsidRDefault="005B685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</w:pPr>
      <w:r w:rsidRPr="005B6850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>Skaner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Typ skanera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Kolorowy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Rozdzielczość optyczna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dpi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600 x 600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Maksymalny format skanowania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600 x 600 mm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Głębia koloru [bit]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24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Głębia szarości [bit]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256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bCs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bCs/>
          <w:color w:val="333333"/>
          <w:sz w:val="22"/>
          <w:szCs w:val="22"/>
          <w:lang w:eastAsia="pl-PL"/>
        </w:rPr>
        <w:t>Skanowanie w kolorze</w:t>
      </w:r>
    </w:p>
    <w:p w:rsidR="005B6850" w:rsidRPr="00217204" w:rsidRDefault="005B685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</w:p>
    <w:p w:rsidR="005B6850" w:rsidRPr="005B6850" w:rsidRDefault="005B685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</w:pPr>
      <w:r w:rsidRPr="005B6850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>Kopiarka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Rozdzielczość kopiowania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dpi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600 x 600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Zmniejszanie / powiększanie [%]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25 - 400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Prędkość kopiowania - czerń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str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/min]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11.4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Prędkość kopiowania - kolor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str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/min]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21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Funkcje kopiowania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Dwustronne</w:t>
      </w:r>
    </w:p>
    <w:p w:rsidR="005B6850" w:rsidRPr="00217204" w:rsidRDefault="005B685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</w:p>
    <w:p w:rsidR="005B6850" w:rsidRPr="005B6850" w:rsidRDefault="005B685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</w:pPr>
      <w:r w:rsidRPr="005B6850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>Faks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Wbudowany faks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Tak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Maksymalna prędkość transmisji danych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kBps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33.6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Pamięć faksu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str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]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512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Automatyczna sekretarka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Tak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Książka telefoniczna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Tak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Automatyczne ponowne wybieranie numeru, Faksowanie dwustronne</w:t>
      </w:r>
    </w:p>
    <w:p w:rsidR="005B6850" w:rsidRPr="00217204" w:rsidRDefault="005B685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</w:p>
    <w:p w:rsidR="005B6850" w:rsidRPr="005B6850" w:rsidRDefault="00D40C2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</w:pPr>
      <w:r w:rsidRPr="00217204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>Parametry</w:t>
      </w:r>
      <w:r w:rsidR="005B6850" w:rsidRPr="00217204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 xml:space="preserve"> t</w:t>
      </w:r>
      <w:r w:rsidR="005B6850" w:rsidRPr="005B6850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>echniczne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Maksymalny format druku</w:t>
      </w:r>
      <w:r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A4</w:t>
      </w:r>
    </w:p>
    <w:p w:rsidR="00D40C20" w:rsidRPr="00217204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Podajnik papieru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250 arkuszy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Taca odbiorcza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100 arkuszy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Pamięć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1 GB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Wyświetlacz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Tak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Wi-Fi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Tak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Obsługiwane formaty nośników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 xml:space="preserve">A4, A5, B5, </w:t>
      </w:r>
      <w:proofErr w:type="spellStart"/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Letter</w:t>
      </w:r>
      <w:proofErr w:type="spellEnd"/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, Formaty niestandardowe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Poziom hałasu [</w:t>
      </w:r>
      <w:proofErr w:type="spellStart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dB</w:t>
      </w:r>
      <w:proofErr w:type="spellEnd"/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]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67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Pobór mocy drukowanie [W]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370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Złącze Ethernet (LAN)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Tak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Pobór mocy wyczekiwanie [W]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11</w:t>
      </w:r>
    </w:p>
    <w:p w:rsidR="00D40C20" w:rsidRPr="00217204" w:rsidRDefault="00D40C2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</w:p>
    <w:p w:rsidR="005B6850" w:rsidRPr="005B6850" w:rsidRDefault="005B685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</w:pPr>
      <w:r w:rsidRPr="005B6850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>Złącza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Złącze USB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Tak</w:t>
      </w:r>
    </w:p>
    <w:p w:rsidR="00D40C20" w:rsidRPr="00217204" w:rsidRDefault="00D40C2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</w:p>
    <w:p w:rsidR="005B6850" w:rsidRPr="005B6850" w:rsidRDefault="00D40C2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</w:pPr>
      <w:r w:rsidRPr="00217204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>Parametry f</w:t>
      </w:r>
      <w:r w:rsidR="005B6850" w:rsidRPr="005B6850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>izyczne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Wysokość [mm]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413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Szerokość [mm]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451</w:t>
      </w:r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eastAsia="pl-PL"/>
        </w:rPr>
      </w:pPr>
      <w:r w:rsidRPr="005B6850">
        <w:rPr>
          <w:rFonts w:asciiTheme="minorHAnsi" w:hAnsiTheme="minorHAnsi" w:cs="Arial"/>
          <w:color w:val="333333"/>
          <w:sz w:val="22"/>
          <w:szCs w:val="22"/>
          <w:lang w:eastAsia="pl-PL"/>
        </w:rPr>
        <w:t>Głębokość [mm]</w:t>
      </w:r>
      <w:r w:rsidR="00D40C20" w:rsidRPr="00217204">
        <w:rPr>
          <w:rFonts w:asciiTheme="minorHAnsi" w:hAnsiTheme="minorHAnsi" w:cs="Arial"/>
          <w:color w:val="333333"/>
          <w:sz w:val="22"/>
          <w:szCs w:val="22"/>
          <w:lang w:eastAsia="pl-PL"/>
        </w:rPr>
        <w:t xml:space="preserve"> </w:t>
      </w:r>
      <w:r w:rsidRPr="005B6850"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  <w:t>460</w:t>
      </w:r>
    </w:p>
    <w:p w:rsidR="005B6850" w:rsidRPr="00203451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val="en-US" w:eastAsia="pl-PL"/>
        </w:rPr>
      </w:pPr>
      <w:proofErr w:type="spellStart"/>
      <w:r w:rsidRPr="00203451">
        <w:rPr>
          <w:rFonts w:asciiTheme="minorHAnsi" w:hAnsiTheme="minorHAnsi" w:cs="Arial"/>
          <w:color w:val="333333"/>
          <w:sz w:val="22"/>
          <w:szCs w:val="22"/>
          <w:lang w:val="en-US" w:eastAsia="pl-PL"/>
        </w:rPr>
        <w:t>Waga</w:t>
      </w:r>
      <w:proofErr w:type="spellEnd"/>
      <w:r w:rsidRPr="00203451">
        <w:rPr>
          <w:rFonts w:asciiTheme="minorHAnsi" w:hAnsiTheme="minorHAnsi" w:cs="Arial"/>
          <w:color w:val="333333"/>
          <w:sz w:val="22"/>
          <w:szCs w:val="22"/>
          <w:lang w:val="en-US" w:eastAsia="pl-PL"/>
        </w:rPr>
        <w:t xml:space="preserve"> [kg]</w:t>
      </w:r>
      <w:r w:rsidR="00D40C20" w:rsidRPr="00203451">
        <w:rPr>
          <w:rFonts w:asciiTheme="minorHAnsi" w:hAnsiTheme="minorHAnsi" w:cs="Arial"/>
          <w:color w:val="333333"/>
          <w:sz w:val="22"/>
          <w:szCs w:val="22"/>
          <w:lang w:val="en-US" w:eastAsia="pl-PL"/>
        </w:rPr>
        <w:t xml:space="preserve"> </w:t>
      </w:r>
      <w:r w:rsidRPr="00203451">
        <w:rPr>
          <w:rFonts w:asciiTheme="minorHAnsi" w:hAnsiTheme="minorHAnsi" w:cs="Arial"/>
          <w:b/>
          <w:bCs/>
          <w:color w:val="333333"/>
          <w:sz w:val="22"/>
          <w:szCs w:val="22"/>
          <w:lang w:val="en-US" w:eastAsia="pl-PL"/>
        </w:rPr>
        <w:t>22.6</w:t>
      </w:r>
    </w:p>
    <w:p w:rsidR="00D40C20" w:rsidRPr="00203451" w:rsidRDefault="00D40C20" w:rsidP="005B6850">
      <w:pPr>
        <w:suppressAutoHyphens w:val="0"/>
        <w:spacing w:line="270" w:lineRule="atLeast"/>
        <w:textAlignment w:val="baseline"/>
        <w:rPr>
          <w:rFonts w:asciiTheme="minorHAnsi" w:hAnsiTheme="minorHAnsi" w:cs="Arial"/>
          <w:color w:val="333333"/>
          <w:sz w:val="22"/>
          <w:szCs w:val="22"/>
          <w:lang w:val="en-US" w:eastAsia="pl-PL"/>
        </w:rPr>
      </w:pPr>
    </w:p>
    <w:p w:rsidR="005B6850" w:rsidRPr="00203451" w:rsidRDefault="005B6850" w:rsidP="00D40C20">
      <w:pPr>
        <w:suppressAutoHyphens w:val="0"/>
        <w:spacing w:line="345" w:lineRule="atLeast"/>
        <w:textAlignment w:val="baseline"/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val="en-US" w:eastAsia="pl-PL"/>
        </w:rPr>
      </w:pPr>
      <w:proofErr w:type="spellStart"/>
      <w:r w:rsidRPr="00203451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val="en-US" w:eastAsia="pl-PL"/>
        </w:rPr>
        <w:t>Obsługiwane</w:t>
      </w:r>
      <w:proofErr w:type="spellEnd"/>
      <w:r w:rsidRPr="00203451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val="en-US" w:eastAsia="pl-PL"/>
        </w:rPr>
        <w:t xml:space="preserve"> </w:t>
      </w:r>
      <w:proofErr w:type="spellStart"/>
      <w:r w:rsidRPr="00203451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val="en-US" w:eastAsia="pl-PL"/>
        </w:rPr>
        <w:t>systemy</w:t>
      </w:r>
      <w:proofErr w:type="spellEnd"/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bCs/>
          <w:color w:val="333333"/>
          <w:sz w:val="22"/>
          <w:szCs w:val="22"/>
          <w:lang w:val="en-US" w:eastAsia="pl-PL"/>
        </w:rPr>
      </w:pPr>
      <w:r w:rsidRPr="005B6850">
        <w:rPr>
          <w:rFonts w:asciiTheme="minorHAnsi" w:hAnsiTheme="minorHAnsi" w:cs="Arial"/>
          <w:bCs/>
          <w:color w:val="333333"/>
          <w:sz w:val="22"/>
          <w:szCs w:val="22"/>
          <w:lang w:val="en-US" w:eastAsia="pl-PL"/>
        </w:rPr>
        <w:t>Windows 7, Windows 8.1, Windows 10, Windows Server 2008R2, Mac OS X 10.9, Windows Server 2012R2, Mac OS X 10.10.x, Windows Server 2016</w:t>
      </w:r>
    </w:p>
    <w:p w:rsidR="00D40C20" w:rsidRPr="00203451" w:rsidRDefault="00D40C20" w:rsidP="00D40C20">
      <w:pPr>
        <w:suppressAutoHyphens w:val="0"/>
        <w:spacing w:line="345" w:lineRule="atLeast"/>
        <w:textAlignment w:val="baseline"/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val="en-US" w:eastAsia="pl-PL"/>
        </w:rPr>
      </w:pPr>
    </w:p>
    <w:p w:rsidR="005B6850" w:rsidRPr="005B6850" w:rsidRDefault="005B6850" w:rsidP="00D40C20">
      <w:pPr>
        <w:suppressAutoHyphens w:val="0"/>
        <w:spacing w:line="345" w:lineRule="atLeast"/>
        <w:textAlignment w:val="baseline"/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</w:pPr>
      <w:r w:rsidRPr="005B6850">
        <w:rPr>
          <w:rFonts w:asciiTheme="minorHAnsi" w:hAnsiTheme="minorHAnsi" w:cs="Arial"/>
          <w:b/>
          <w:i/>
          <w:color w:val="333333"/>
          <w:sz w:val="22"/>
          <w:szCs w:val="22"/>
          <w:u w:val="single"/>
          <w:lang w:eastAsia="pl-PL"/>
        </w:rPr>
        <w:t>Wyposażenie</w:t>
      </w:r>
    </w:p>
    <w:p w:rsidR="001667B6" w:rsidRPr="00203451" w:rsidRDefault="005B6850" w:rsidP="001667B6">
      <w:pPr>
        <w:suppressAutoHyphens w:val="0"/>
        <w:spacing w:line="345" w:lineRule="atLeast"/>
        <w:textAlignment w:val="baseline"/>
        <w:rPr>
          <w:rFonts w:ascii="Calibri" w:hAnsi="Calibri" w:cs="Arial"/>
          <w:bCs/>
          <w:color w:val="333333"/>
          <w:sz w:val="22"/>
          <w:szCs w:val="22"/>
          <w:lang w:eastAsia="pl-PL"/>
        </w:rPr>
      </w:pPr>
      <w:r w:rsidRPr="00203451">
        <w:rPr>
          <w:rFonts w:asciiTheme="minorHAnsi" w:hAnsiTheme="minorHAnsi" w:cs="Arial"/>
          <w:bCs/>
          <w:color w:val="333333"/>
          <w:sz w:val="22"/>
          <w:szCs w:val="22"/>
          <w:lang w:eastAsia="pl-PL"/>
        </w:rPr>
        <w:t xml:space="preserve">Przewód zasilający, </w:t>
      </w:r>
      <w:r w:rsidR="001667B6" w:rsidRPr="00203451">
        <w:rPr>
          <w:rFonts w:ascii="Calibri" w:hAnsi="Calibri" w:cs="Arial"/>
          <w:bCs/>
          <w:color w:val="333333"/>
          <w:sz w:val="22"/>
          <w:szCs w:val="22"/>
          <w:lang w:eastAsia="pl-PL"/>
        </w:rPr>
        <w:t>przewód USB AB.</w:t>
      </w:r>
    </w:p>
    <w:p w:rsidR="00203451" w:rsidRPr="00203451" w:rsidRDefault="005B6850" w:rsidP="00203451">
      <w:pPr>
        <w:suppressAutoHyphens w:val="0"/>
        <w:spacing w:line="345" w:lineRule="atLeast"/>
        <w:textAlignment w:val="baseline"/>
        <w:rPr>
          <w:rFonts w:ascii="Calibri" w:hAnsi="Calibri" w:cs="Arial"/>
          <w:bCs/>
          <w:color w:val="333333"/>
          <w:sz w:val="22"/>
          <w:szCs w:val="22"/>
          <w:lang w:eastAsia="pl-PL"/>
        </w:rPr>
      </w:pPr>
      <w:r w:rsidRPr="001667B6">
        <w:rPr>
          <w:rFonts w:asciiTheme="minorHAnsi" w:hAnsiTheme="minorHAnsi" w:cs="Arial"/>
          <w:bCs/>
          <w:color w:val="333333"/>
          <w:sz w:val="22"/>
          <w:szCs w:val="22"/>
          <w:lang w:eastAsia="pl-PL"/>
        </w:rPr>
        <w:t>Toner startowy</w:t>
      </w:r>
      <w:r w:rsidR="00203451" w:rsidRPr="001667B6">
        <w:rPr>
          <w:rFonts w:asciiTheme="minorHAnsi" w:hAnsiTheme="minorHAnsi" w:cs="Arial"/>
          <w:bCs/>
          <w:color w:val="333333"/>
          <w:sz w:val="22"/>
          <w:szCs w:val="22"/>
          <w:lang w:eastAsia="pl-PL"/>
        </w:rPr>
        <w:t>,</w:t>
      </w:r>
      <w:r w:rsidR="00203451" w:rsidRPr="00203451">
        <w:rPr>
          <w:rFonts w:asciiTheme="minorHAnsi" w:hAnsiTheme="minorHAnsi" w:cs="Arial"/>
          <w:bCs/>
          <w:color w:val="333333"/>
          <w:sz w:val="22"/>
          <w:szCs w:val="22"/>
          <w:lang w:eastAsia="pl-PL"/>
        </w:rPr>
        <w:t xml:space="preserve"> </w:t>
      </w:r>
      <w:r w:rsidR="00203451" w:rsidRPr="001667B6">
        <w:rPr>
          <w:rFonts w:ascii="Calibri" w:hAnsi="Calibri" w:cs="Arial"/>
          <w:b/>
          <w:bCs/>
          <w:color w:val="333333"/>
          <w:sz w:val="22"/>
          <w:szCs w:val="22"/>
          <w:lang w:eastAsia="pl-PL"/>
        </w:rPr>
        <w:t>dodatkowy standardowy</w:t>
      </w:r>
      <w:r w:rsidR="00203451" w:rsidRPr="00203451">
        <w:rPr>
          <w:rFonts w:ascii="Calibri" w:hAnsi="Calibri" w:cs="Arial"/>
          <w:bCs/>
          <w:color w:val="333333"/>
          <w:sz w:val="22"/>
          <w:szCs w:val="22"/>
          <w:lang w:eastAsia="pl-PL"/>
        </w:rPr>
        <w:t xml:space="preserve"> </w:t>
      </w:r>
      <w:r w:rsidR="00203451" w:rsidRPr="00203451">
        <w:rPr>
          <w:rFonts w:ascii="Calibri" w:hAnsi="Calibri" w:cs="Arial"/>
          <w:b/>
          <w:bCs/>
          <w:color w:val="333333"/>
          <w:sz w:val="22"/>
          <w:szCs w:val="22"/>
          <w:lang w:eastAsia="pl-PL"/>
        </w:rPr>
        <w:t>toner czarny</w:t>
      </w:r>
      <w:bookmarkStart w:id="0" w:name="_GoBack"/>
      <w:bookmarkEnd w:id="0"/>
    </w:p>
    <w:p w:rsidR="005B6850" w:rsidRPr="005B6850" w:rsidRDefault="005B6850" w:rsidP="005B6850">
      <w:pPr>
        <w:suppressAutoHyphens w:val="0"/>
        <w:spacing w:line="345" w:lineRule="atLeast"/>
        <w:textAlignment w:val="baseline"/>
        <w:rPr>
          <w:rFonts w:asciiTheme="minorHAnsi" w:hAnsiTheme="minorHAnsi" w:cs="Arial"/>
          <w:b/>
          <w:bCs/>
          <w:color w:val="333333"/>
          <w:sz w:val="22"/>
          <w:szCs w:val="22"/>
          <w:lang w:eastAsia="pl-PL"/>
        </w:rPr>
      </w:pPr>
    </w:p>
    <w:p w:rsidR="005B6850" w:rsidRPr="00217204" w:rsidRDefault="005B6850" w:rsidP="00E91932">
      <w:pPr>
        <w:suppressAutoHyphens w:val="0"/>
        <w:spacing w:after="160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5B6850" w:rsidRPr="00217204" w:rsidRDefault="00217204" w:rsidP="00217204">
      <w:pPr>
        <w:suppressAutoHyphens w:val="0"/>
        <w:spacing w:after="160"/>
        <w:jc w:val="center"/>
        <w:rPr>
          <w:rFonts w:asciiTheme="minorHAnsi" w:eastAsia="Calibri" w:hAnsiTheme="minorHAnsi" w:cs="Times New Roman"/>
          <w:b/>
          <w:sz w:val="32"/>
          <w:szCs w:val="32"/>
          <w:lang w:eastAsia="en-US"/>
        </w:rPr>
      </w:pPr>
      <w:r w:rsidRPr="00217204">
        <w:rPr>
          <w:rFonts w:asciiTheme="minorHAnsi" w:eastAsia="Calibri" w:hAnsiTheme="minorHAnsi" w:cs="Times New Roman"/>
          <w:b/>
          <w:sz w:val="32"/>
          <w:szCs w:val="32"/>
          <w:lang w:eastAsia="en-US"/>
        </w:rPr>
        <w:t>LAPTOP</w:t>
      </w:r>
    </w:p>
    <w:p w:rsidR="00217204" w:rsidRPr="00217204" w:rsidRDefault="00217204" w:rsidP="00217204">
      <w:pPr>
        <w:shd w:val="clear" w:color="auto" w:fill="FFFFFF"/>
        <w:suppressAutoHyphens w:val="0"/>
        <w:spacing w:before="120" w:after="360" w:line="480" w:lineRule="atLeast"/>
        <w:outlineLvl w:val="1"/>
        <w:rPr>
          <w:rFonts w:asciiTheme="minorHAnsi" w:hAnsiTheme="minorHAnsi" w:cs="Arial"/>
          <w:b/>
          <w:color w:val="000000"/>
          <w:sz w:val="28"/>
          <w:szCs w:val="28"/>
          <w:lang w:eastAsia="pl-PL"/>
        </w:rPr>
      </w:pPr>
      <w:r w:rsidRPr="00217204">
        <w:rPr>
          <w:rFonts w:asciiTheme="minorHAnsi" w:hAnsiTheme="minorHAnsi" w:cs="Arial"/>
          <w:b/>
          <w:color w:val="000000"/>
          <w:sz w:val="28"/>
          <w:szCs w:val="28"/>
          <w:lang w:eastAsia="pl-PL"/>
        </w:rPr>
        <w:t>Specyfikacja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i/>
          <w:color w:val="1A1A1A"/>
          <w:sz w:val="22"/>
          <w:szCs w:val="22"/>
          <w:u w:val="single"/>
          <w:lang w:eastAsia="pl-PL"/>
        </w:rPr>
      </w:pPr>
      <w:r w:rsidRPr="00217204">
        <w:rPr>
          <w:rFonts w:asciiTheme="minorHAnsi" w:hAnsiTheme="minorHAnsi" w:cs="Arial"/>
          <w:b/>
          <w:bCs/>
          <w:i/>
          <w:color w:val="1A1A1A"/>
          <w:sz w:val="22"/>
          <w:szCs w:val="22"/>
          <w:u w:val="single"/>
          <w:lang w:eastAsia="pl-PL"/>
        </w:rPr>
        <w:t>Procesor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 xml:space="preserve">Intel </w:t>
      </w:r>
      <w:proofErr w:type="spellStart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Core</w:t>
      </w:r>
      <w:proofErr w:type="spellEnd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 xml:space="preserve"> i3-8130U (2 rdzenie, od 2.2 GHz do 3.4 GHz, 4MB cache)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Pamięć RAM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4 GB (SO-DIMM DDR4, 2133MHz)</w:t>
      </w:r>
    </w:p>
    <w:p w:rsidR="006708A7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i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i/>
          <w:color w:val="1A1A1A"/>
          <w:sz w:val="22"/>
          <w:szCs w:val="22"/>
          <w:lang w:eastAsia="pl-PL"/>
        </w:rPr>
        <w:t>Maksymalna obsługiwana ilość pamięci RAM</w:t>
      </w:r>
      <w:r w:rsidR="006708A7">
        <w:rPr>
          <w:rFonts w:asciiTheme="minorHAnsi" w:hAnsiTheme="minorHAnsi" w:cs="Arial"/>
          <w:b/>
          <w:bCs/>
          <w:i/>
          <w:color w:val="1A1A1A"/>
          <w:sz w:val="22"/>
          <w:szCs w:val="22"/>
          <w:lang w:eastAsia="pl-PL"/>
        </w:rPr>
        <w:t xml:space="preserve"> 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i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20 GB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Liczba gniazd pamięci (ogółem / wolne)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1/1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lastRenderedPageBreak/>
        <w:t>Dysk SSD SATA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240 GB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Wbudowane napędy optyczne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Brak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Typ ekranu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Matowy, LED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Przekątna ekranu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15,6"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Rozdzielczość ekranu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1366 x 768 (HD)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Karta graficzna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Intel UHD Graphics 620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Pamięć karty graficznej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Pamięć współdzielona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Dźwięk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Wbudowane głośniki stereo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Wbudowany mikrofon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Zintegrowana karta dźwiękowa zgodna z Intel High Definition Audio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Kamera internetowa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 xml:space="preserve">1.0 </w:t>
      </w:r>
      <w:proofErr w:type="spellStart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Mpix</w:t>
      </w:r>
      <w:proofErr w:type="spellEnd"/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Łączność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 xml:space="preserve">LAN 10/100/1000 </w:t>
      </w:r>
      <w:proofErr w:type="spellStart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Mbps</w:t>
      </w:r>
      <w:proofErr w:type="spellEnd"/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Wi-Fi 5 (802.11 a/b/g/n/</w:t>
      </w:r>
      <w:proofErr w:type="spellStart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ac</w:t>
      </w:r>
      <w:proofErr w:type="spellEnd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)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Moduł Bluetooth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Złącza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USB Typu-C - 1 szt.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HDMI - 1 szt.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Czytnik kart pamięci - 1 szt.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USB 2.0 - 2 szt.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RJ-45 (LAN) - 1 szt.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Wyjście słuchawkowe/wejście mikrofonowe - 1 szt.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DC-in (wejście zasilania) - 1 szt.</w:t>
      </w:r>
    </w:p>
    <w:p w:rsidR="00217204" w:rsidRPr="00217204" w:rsidRDefault="00217204" w:rsidP="00217204">
      <w:pPr>
        <w:shd w:val="clear" w:color="auto" w:fill="EEEEEE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Bateria</w:t>
      </w:r>
    </w:p>
    <w:p w:rsidR="00217204" w:rsidRPr="00217204" w:rsidRDefault="00217204" w:rsidP="00217204">
      <w:pPr>
        <w:shd w:val="clear" w:color="auto" w:fill="EEEEEE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 xml:space="preserve">2-komorowa, 4000 </w:t>
      </w:r>
      <w:proofErr w:type="spellStart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mAh</w:t>
      </w:r>
      <w:proofErr w:type="spellEnd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, Li-</w:t>
      </w:r>
      <w:proofErr w:type="spellStart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Ion</w:t>
      </w:r>
      <w:proofErr w:type="spellEnd"/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Zainstalowany system operacyjny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val="en-US"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val="en-US" w:eastAsia="pl-PL"/>
        </w:rPr>
        <w:t>Microsoft Windows 10 Home PL (</w:t>
      </w:r>
      <w:proofErr w:type="spellStart"/>
      <w:r w:rsidRPr="00217204">
        <w:rPr>
          <w:rFonts w:asciiTheme="minorHAnsi" w:hAnsiTheme="minorHAnsi" w:cs="Arial"/>
          <w:color w:val="1A1A1A"/>
          <w:sz w:val="22"/>
          <w:szCs w:val="22"/>
          <w:lang w:val="en-US" w:eastAsia="pl-PL"/>
        </w:rPr>
        <w:t>wersja</w:t>
      </w:r>
      <w:proofErr w:type="spellEnd"/>
      <w:r w:rsidRPr="00217204">
        <w:rPr>
          <w:rFonts w:asciiTheme="minorHAnsi" w:hAnsiTheme="minorHAnsi" w:cs="Arial"/>
          <w:color w:val="1A1A1A"/>
          <w:sz w:val="22"/>
          <w:szCs w:val="22"/>
          <w:lang w:val="en-US" w:eastAsia="pl-PL"/>
        </w:rPr>
        <w:t xml:space="preserve"> 64-bitowa)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Dołączone oprogramowanie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 xml:space="preserve">Partycja </w:t>
      </w:r>
      <w:proofErr w:type="spellStart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recovery</w:t>
      </w:r>
      <w:proofErr w:type="spellEnd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 xml:space="preserve"> (opcja przywrócenia systemu z dysku)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Wysokość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22,3 mm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Szerokość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378 mm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Głębokość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260 mm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Waga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1,91 kg (z baterią)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Kolor dominujący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Fioletowy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lastRenderedPageBreak/>
        <w:t>Dodatkowe informacje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Wydzielona klawiatura numeryczna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 xml:space="preserve">Wielodotykowy, intuicyjny </w:t>
      </w:r>
      <w:proofErr w:type="spellStart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touchpad</w:t>
      </w:r>
      <w:proofErr w:type="spellEnd"/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 xml:space="preserve">Możliwość zabezpieczenia linką (port </w:t>
      </w:r>
      <w:proofErr w:type="spellStart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Kensington</w:t>
      </w:r>
      <w:proofErr w:type="spellEnd"/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 xml:space="preserve"> Lock)</w:t>
      </w:r>
    </w:p>
    <w:p w:rsidR="00217204" w:rsidRPr="00217204" w:rsidRDefault="00217204" w:rsidP="00217204">
      <w:pPr>
        <w:shd w:val="clear" w:color="auto" w:fill="FFFFFF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Szyfrowanie TPM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b/>
          <w:bCs/>
          <w:color w:val="1A1A1A"/>
          <w:sz w:val="22"/>
          <w:szCs w:val="22"/>
          <w:lang w:eastAsia="pl-PL"/>
        </w:rPr>
        <w:t>Dołączone akcesoria</w:t>
      </w:r>
    </w:p>
    <w:p w:rsidR="00217204" w:rsidRPr="00217204" w:rsidRDefault="00217204" w:rsidP="00217204">
      <w:pPr>
        <w:shd w:val="clear" w:color="auto" w:fill="F9F9F9"/>
        <w:suppressAutoHyphens w:val="0"/>
        <w:spacing w:line="300" w:lineRule="atLeast"/>
        <w:rPr>
          <w:rFonts w:asciiTheme="minorHAnsi" w:hAnsiTheme="minorHAnsi" w:cs="Arial"/>
          <w:color w:val="1A1A1A"/>
          <w:sz w:val="22"/>
          <w:szCs w:val="22"/>
          <w:lang w:eastAsia="pl-PL"/>
        </w:rPr>
      </w:pPr>
      <w:r w:rsidRPr="00217204">
        <w:rPr>
          <w:rFonts w:asciiTheme="minorHAnsi" w:hAnsiTheme="minorHAnsi" w:cs="Arial"/>
          <w:color w:val="1A1A1A"/>
          <w:sz w:val="22"/>
          <w:szCs w:val="22"/>
          <w:lang w:eastAsia="pl-PL"/>
        </w:rPr>
        <w:t>Zasilacz</w:t>
      </w:r>
    </w:p>
    <w:p w:rsidR="005B6850" w:rsidRPr="00217204" w:rsidRDefault="005B6850" w:rsidP="00E91932">
      <w:pPr>
        <w:suppressAutoHyphens w:val="0"/>
        <w:spacing w:after="160"/>
        <w:rPr>
          <w:rFonts w:asciiTheme="minorHAnsi" w:eastAsia="Calibri" w:hAnsiTheme="minorHAnsi" w:cs="Times New Roman"/>
          <w:sz w:val="22"/>
          <w:szCs w:val="22"/>
          <w:lang w:eastAsia="en-US"/>
        </w:rPr>
      </w:pPr>
    </w:p>
    <w:p w:rsidR="005557C1" w:rsidRPr="00217204" w:rsidRDefault="005557C1">
      <w:pPr>
        <w:rPr>
          <w:rFonts w:asciiTheme="minorHAnsi" w:hAnsiTheme="minorHAnsi"/>
          <w:sz w:val="22"/>
          <w:szCs w:val="22"/>
        </w:rPr>
      </w:pPr>
    </w:p>
    <w:p w:rsidR="005557C1" w:rsidRPr="00217204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2"/>
          <w:szCs w:val="22"/>
          <w:lang w:eastAsia="en-US"/>
        </w:rPr>
      </w:pPr>
    </w:p>
    <w:p w:rsidR="005557C1" w:rsidRPr="005557C1" w:rsidRDefault="005557C1">
      <w:pPr>
        <w:rPr>
          <w:rFonts w:asciiTheme="minorHAnsi" w:hAnsiTheme="minorHAnsi"/>
          <w:sz w:val="20"/>
        </w:rPr>
      </w:pPr>
    </w:p>
    <w:sectPr w:rsidR="005557C1" w:rsidRPr="005557C1" w:rsidSect="005557C1">
      <w:headerReference w:type="default" r:id="rId8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C9" w:rsidRDefault="000A42C9" w:rsidP="00E91932">
      <w:r>
        <w:separator/>
      </w:r>
    </w:p>
  </w:endnote>
  <w:endnote w:type="continuationSeparator" w:id="0">
    <w:p w:rsidR="000A42C9" w:rsidRDefault="000A42C9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C9" w:rsidRDefault="000A42C9" w:rsidP="00E91932">
      <w:r>
        <w:separator/>
      </w:r>
    </w:p>
  </w:footnote>
  <w:footnote w:type="continuationSeparator" w:id="0">
    <w:p w:rsidR="000A42C9" w:rsidRDefault="000A42C9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D4768E6" wp14:editId="279009E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5BD80422" wp14:editId="09236ED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F5EC89A" wp14:editId="624287C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D5F89E0" wp14:editId="45393323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2"/>
    <w:rsid w:val="0002483B"/>
    <w:rsid w:val="000604C1"/>
    <w:rsid w:val="000A42C9"/>
    <w:rsid w:val="001667B6"/>
    <w:rsid w:val="00203451"/>
    <w:rsid w:val="00217204"/>
    <w:rsid w:val="002B497A"/>
    <w:rsid w:val="003F6A2D"/>
    <w:rsid w:val="005557C1"/>
    <w:rsid w:val="005B6850"/>
    <w:rsid w:val="006708A7"/>
    <w:rsid w:val="00873E3A"/>
    <w:rsid w:val="00B708B6"/>
    <w:rsid w:val="00BD26BF"/>
    <w:rsid w:val="00D40C20"/>
    <w:rsid w:val="00E91932"/>
    <w:rsid w:val="00EA734A"/>
    <w:rsid w:val="00F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26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67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76795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71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85935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52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57984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569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70066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046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11728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80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95794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28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9673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30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9280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7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656777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105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08242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398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5101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343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54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07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42962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689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27079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827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42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80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52904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000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94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34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0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64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27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78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208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29780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25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85805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1716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41435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69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91772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586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128799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808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380907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1302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806566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524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10460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595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91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81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78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174803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911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921171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4713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832728">
              <w:marLeft w:val="0"/>
              <w:marRight w:val="0"/>
              <w:marTop w:val="0"/>
              <w:marBottom w:val="0"/>
              <w:divBdr>
                <w:top w:val="single" w:sz="6" w:space="6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520">
                  <w:marLeft w:val="28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9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  <w:div w:id="149942130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7</cp:revision>
  <dcterms:created xsi:type="dcterms:W3CDTF">2019-02-04T23:20:00Z</dcterms:created>
  <dcterms:modified xsi:type="dcterms:W3CDTF">2019-11-26T13:35:00Z</dcterms:modified>
</cp:coreProperties>
</file>